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ПРЕМИРОВАНИИ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ПРЕМИРОВАНИИ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002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23002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23002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2.7. За организацию и проведение мероприятий, повышающих авторитет и имидж образовательного учреждения (участие педагогических работников и специалистов в конкурсах, фестивалях, семинарах, Грантах, открытые занятия на федеральном, региональном и муниципальном образовательном уровне) – до 50%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За вклад по обеспечению безаварийной работы систем жизнеобеспечения учреждения, добросовестное выполнение служебных обязанностей в соответствии требованиям Федерального Государственного управления «</w:t>
      </w:r>
      <w:proofErr w:type="spellStart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</w:t>
      </w:r>
      <w:proofErr w:type="spellEnd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РФ» и Министерства по чрезвычайным ситуациям – 20%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 </w:t>
      </w:r>
      <w:proofErr w:type="gramStart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работу по охране труда, жизни и здоровья детей (снижения заболеваемости, охват питанием; (в ДОУ выполнение натуральных норм питания, отсутствие </w:t>
      </w:r>
      <w:proofErr w:type="spellStart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задолжности</w:t>
      </w:r>
      <w:proofErr w:type="spellEnd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родительской платы, низкий % заболеваемости), пропаганда здорового образа жизни; связь с медицинскими учреждениями по профилактике заболеваемости; работа с ГИБДД по предупреждению дорожного травматизма – 20%.</w:t>
      </w:r>
      <w:proofErr w:type="gramEnd"/>
    </w:p>
    <w:p w:rsidR="00223002" w:rsidRPr="00223002" w:rsidRDefault="00223002" w:rsidP="00223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2230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Показатели влияющие на уменьшение премии или лишение.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Размеры премии могут быть уменьшены по причине: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нарушение правил внутреннего трудового распорядка-10%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б) нарушение </w:t>
      </w:r>
      <w:proofErr w:type="spellStart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</w:t>
      </w:r>
      <w:proofErr w:type="gramStart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.э</w:t>
      </w:r>
      <w:proofErr w:type="gramEnd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пид</w:t>
      </w:r>
      <w:proofErr w:type="spellEnd"/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режима -20%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нарушение техники безопасности, пожарной безопасности -50%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г) нарушение инструкций по охране жизни и здоровья детей -50%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д) нарушение работником педагогической этики, обоснованных жалоб со стороны родителей (на низкое качество УВР) и персонала (за невнимательное и грубое отношение к детям) -100%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е) за детский травматизм по вине работника -100%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ж) за халатное отношение к сохранности материально-технической базы -20%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з) за ошибки в ведении рабочей документации -10%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и) за отсутствие взаимопонимания, конфликтная ситуация-до 50%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к) отсутствие результатов в работе с семьей (наличие задолженности по оплате за присмотр и уход в МБДОУ) - 20%                                                                                                                                                  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3.2.  Премия не выплачивается: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работникам МБДОУ при систематическом нарушении трудовой дисциплины (прогул, самовольный уход с работы, опоздание, появление на работе в нетрезвом виде);  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0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совместителям.</w:t>
      </w: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  <w:r w:rsidRPr="00223002">
        <w:rPr>
          <w:rFonts w:ascii="Times New Roman" w:eastAsia="Calibri" w:hAnsi="Times New Roman" w:cs="Times New Roman"/>
          <w:b/>
          <w:i/>
          <w:sz w:val="24"/>
        </w:rPr>
        <w:lastRenderedPageBreak/>
        <w:t>Приложение №1</w:t>
      </w:r>
    </w:p>
    <w:p w:rsidR="00223002" w:rsidRPr="00223002" w:rsidRDefault="00223002" w:rsidP="0022300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23002">
        <w:rPr>
          <w:rFonts w:ascii="Times New Roman" w:eastAsia="Calibri" w:hAnsi="Times New Roman" w:cs="Times New Roman"/>
          <w:b/>
          <w:sz w:val="24"/>
        </w:rPr>
        <w:t xml:space="preserve">Лист ознакомления с ЛНА: </w:t>
      </w:r>
    </w:p>
    <w:p w:rsidR="00223002" w:rsidRPr="00223002" w:rsidRDefault="00223002" w:rsidP="0022300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23002">
        <w:rPr>
          <w:rFonts w:ascii="Times New Roman" w:eastAsia="Calibri" w:hAnsi="Times New Roman" w:cs="Times New Roman"/>
          <w:b/>
          <w:sz w:val="24"/>
        </w:rPr>
        <w:t>«Положение о премировании работников муниципального бюджетного дошкольного образовательного учреждения «Детский сад №31 г. Лениногорска» муниципального образования «</w:t>
      </w:r>
      <w:proofErr w:type="spellStart"/>
      <w:r w:rsidRPr="00223002">
        <w:rPr>
          <w:rFonts w:ascii="Times New Roman" w:eastAsia="Calibri" w:hAnsi="Times New Roman" w:cs="Times New Roman"/>
          <w:b/>
          <w:sz w:val="24"/>
        </w:rPr>
        <w:t>Лениногорский</w:t>
      </w:r>
      <w:proofErr w:type="spellEnd"/>
      <w:r w:rsidRPr="00223002">
        <w:rPr>
          <w:rFonts w:ascii="Times New Roman" w:eastAsia="Calibri" w:hAnsi="Times New Roman" w:cs="Times New Roman"/>
          <w:b/>
          <w:sz w:val="24"/>
        </w:rPr>
        <w:t xml:space="preserve"> муниципальный район» Республики Татарстан»</w:t>
      </w:r>
    </w:p>
    <w:p w:rsidR="00223002" w:rsidRPr="00223002" w:rsidRDefault="00223002" w:rsidP="0022300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tbl>
      <w:tblPr>
        <w:tblStyle w:val="14"/>
        <w:tblW w:w="0" w:type="auto"/>
        <w:tblLook w:val="04A0" w:firstRow="1" w:lastRow="0" w:firstColumn="1" w:lastColumn="0" w:noHBand="0" w:noVBand="1"/>
      </w:tblPr>
      <w:tblGrid>
        <w:gridCol w:w="551"/>
        <w:gridCol w:w="3239"/>
        <w:gridCol w:w="1952"/>
        <w:gridCol w:w="1930"/>
        <w:gridCol w:w="1898"/>
      </w:tblGrid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rFonts w:ascii="Times New Roman" w:hAnsi="Times New Roman"/>
                <w:b/>
              </w:rPr>
            </w:pPr>
            <w:r w:rsidRPr="00223002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rFonts w:ascii="Times New Roman" w:hAnsi="Times New Roman"/>
                <w:b/>
              </w:rPr>
            </w:pPr>
            <w:r w:rsidRPr="00223002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rFonts w:ascii="Times New Roman" w:hAnsi="Times New Roman"/>
                <w:b/>
              </w:rPr>
            </w:pPr>
            <w:r w:rsidRPr="00223002">
              <w:rPr>
                <w:rFonts w:ascii="Times New Roman" w:hAnsi="Times New Roman"/>
                <w:b/>
              </w:rPr>
              <w:t xml:space="preserve">Должность </w:t>
            </w: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rFonts w:ascii="Times New Roman" w:hAnsi="Times New Roman"/>
                <w:b/>
              </w:rPr>
            </w:pPr>
            <w:r w:rsidRPr="00223002">
              <w:rPr>
                <w:rFonts w:ascii="Times New Roman" w:hAnsi="Times New Roman"/>
                <w:b/>
              </w:rPr>
              <w:t xml:space="preserve">Подпись </w:t>
            </w: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rFonts w:ascii="Times New Roman" w:hAnsi="Times New Roman"/>
                <w:b/>
              </w:rPr>
            </w:pPr>
            <w:r w:rsidRPr="00223002">
              <w:rPr>
                <w:rFonts w:ascii="Times New Roman" w:hAnsi="Times New Roman"/>
                <w:b/>
              </w:rPr>
              <w:t xml:space="preserve">Дата </w:t>
            </w: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  <w:tr w:rsidR="00223002" w:rsidRPr="00223002" w:rsidTr="00C76464">
        <w:tc>
          <w:tcPr>
            <w:tcW w:w="551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3239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52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930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  <w:tc>
          <w:tcPr>
            <w:tcW w:w="1898" w:type="dxa"/>
          </w:tcPr>
          <w:p w:rsidR="00223002" w:rsidRPr="00223002" w:rsidRDefault="00223002" w:rsidP="00223002">
            <w:pPr>
              <w:jc w:val="center"/>
              <w:rPr>
                <w:b/>
              </w:rPr>
            </w:pPr>
          </w:p>
        </w:tc>
      </w:tr>
    </w:tbl>
    <w:p w:rsidR="00223002" w:rsidRPr="00223002" w:rsidRDefault="00223002" w:rsidP="00223002">
      <w:pPr>
        <w:spacing w:after="160" w:line="259" w:lineRule="auto"/>
        <w:rPr>
          <w:rFonts w:ascii="Calibri" w:eastAsia="Calibri" w:hAnsi="Calibri" w:cs="Times New Roman"/>
        </w:rPr>
      </w:pPr>
    </w:p>
    <w:p w:rsidR="00223002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E70BE0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70BE0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70BE0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70BE0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200223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A6A" w:rsidRDefault="00063A6A" w:rsidP="00442589">
      <w:pPr>
        <w:spacing w:after="0" w:line="240" w:lineRule="auto"/>
      </w:pPr>
      <w:r>
        <w:separator/>
      </w:r>
    </w:p>
  </w:endnote>
  <w:endnote w:type="continuationSeparator" w:id="0">
    <w:p w:rsidR="00063A6A" w:rsidRDefault="00063A6A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3002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A6A" w:rsidRDefault="00063A6A" w:rsidP="00442589">
      <w:pPr>
        <w:spacing w:after="0" w:line="240" w:lineRule="auto"/>
      </w:pPr>
      <w:r>
        <w:separator/>
      </w:r>
    </w:p>
  </w:footnote>
  <w:footnote w:type="continuationSeparator" w:id="0">
    <w:p w:rsidR="00063A6A" w:rsidRDefault="00063A6A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6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7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24"/>
  </w:num>
  <w:num w:numId="5">
    <w:abstractNumId w:val="0"/>
  </w:num>
  <w:num w:numId="6">
    <w:abstractNumId w:val="12"/>
  </w:num>
  <w:num w:numId="7">
    <w:abstractNumId w:val="20"/>
  </w:num>
  <w:num w:numId="8">
    <w:abstractNumId w:val="23"/>
  </w:num>
  <w:num w:numId="9">
    <w:abstractNumId w:val="21"/>
  </w:num>
  <w:num w:numId="10">
    <w:abstractNumId w:val="13"/>
  </w:num>
  <w:num w:numId="11">
    <w:abstractNumId w:val="1"/>
  </w:num>
  <w:num w:numId="12">
    <w:abstractNumId w:val="22"/>
  </w:num>
  <w:num w:numId="13">
    <w:abstractNumId w:val="4"/>
  </w:num>
  <w:num w:numId="14">
    <w:abstractNumId w:val="8"/>
  </w:num>
  <w:num w:numId="15">
    <w:abstractNumId w:val="15"/>
  </w:num>
  <w:num w:numId="16">
    <w:abstractNumId w:val="19"/>
  </w:num>
  <w:num w:numId="17">
    <w:abstractNumId w:val="16"/>
  </w:num>
  <w:num w:numId="18">
    <w:abstractNumId w:val="5"/>
  </w:num>
  <w:num w:numId="19">
    <w:abstractNumId w:val="2"/>
  </w:num>
  <w:num w:numId="20">
    <w:abstractNumId w:val="6"/>
  </w:num>
  <w:num w:numId="21">
    <w:abstractNumId w:val="11"/>
  </w:num>
  <w:num w:numId="22">
    <w:abstractNumId w:val="17"/>
  </w:num>
  <w:num w:numId="23">
    <w:abstractNumId w:val="9"/>
  </w:num>
  <w:num w:numId="24">
    <w:abstractNumId w:val="14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3A6A"/>
    <w:rsid w:val="00064137"/>
    <w:rsid w:val="00080537"/>
    <w:rsid w:val="00151EB8"/>
    <w:rsid w:val="001611DB"/>
    <w:rsid w:val="001C0CAD"/>
    <w:rsid w:val="00200223"/>
    <w:rsid w:val="00223002"/>
    <w:rsid w:val="00291AB2"/>
    <w:rsid w:val="004074E7"/>
    <w:rsid w:val="00442589"/>
    <w:rsid w:val="00450BDD"/>
    <w:rsid w:val="0050091D"/>
    <w:rsid w:val="0050607A"/>
    <w:rsid w:val="005470D7"/>
    <w:rsid w:val="005D06BF"/>
    <w:rsid w:val="00632B23"/>
    <w:rsid w:val="00657C4C"/>
    <w:rsid w:val="0066074D"/>
    <w:rsid w:val="0068083F"/>
    <w:rsid w:val="00687E75"/>
    <w:rsid w:val="00734108"/>
    <w:rsid w:val="007448C2"/>
    <w:rsid w:val="007E24EB"/>
    <w:rsid w:val="007F469A"/>
    <w:rsid w:val="008006D3"/>
    <w:rsid w:val="008273BD"/>
    <w:rsid w:val="0086131D"/>
    <w:rsid w:val="008772FD"/>
    <w:rsid w:val="00901CEC"/>
    <w:rsid w:val="0091512E"/>
    <w:rsid w:val="00947FEF"/>
    <w:rsid w:val="00970F7A"/>
    <w:rsid w:val="009A03CB"/>
    <w:rsid w:val="009E5ACD"/>
    <w:rsid w:val="00A32C6B"/>
    <w:rsid w:val="00B02F22"/>
    <w:rsid w:val="00B10D25"/>
    <w:rsid w:val="00B23257"/>
    <w:rsid w:val="00C3591B"/>
    <w:rsid w:val="00CA0C10"/>
    <w:rsid w:val="00D82EF7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13</cp:revision>
  <dcterms:created xsi:type="dcterms:W3CDTF">2018-11-18T17:51:00Z</dcterms:created>
  <dcterms:modified xsi:type="dcterms:W3CDTF">2018-11-18T18:13:00Z</dcterms:modified>
</cp:coreProperties>
</file>